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30" w:rsidRDefault="009D0B69" w:rsidP="009D0B69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-217805</wp:posOffset>
            </wp:positionV>
            <wp:extent cx="1838325" cy="2178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 EXTENSION_Ed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E&amp;PP INFO #346, Page 1 of 2</w:t>
      </w:r>
      <w:r>
        <w:tab/>
      </w:r>
      <w:r>
        <w:tab/>
      </w:r>
      <w:r>
        <w:tab/>
        <w:t>(</w:t>
      </w:r>
      <w:r w:rsidRPr="009D0B69">
        <w:rPr>
          <w:i/>
        </w:rPr>
        <w:t>For Employer Use</w:t>
      </w:r>
      <w:r>
        <w:t>)</w:t>
      </w:r>
    </w:p>
    <w:p w:rsidR="009D0B69" w:rsidRDefault="009D0B69" w:rsidP="009D0B69">
      <w:pPr>
        <w:spacing w:after="0"/>
        <w:rPr>
          <w:sz w:val="16"/>
          <w:szCs w:val="16"/>
        </w:rPr>
      </w:pPr>
      <w:r w:rsidRPr="009D0B69">
        <w:rPr>
          <w:sz w:val="16"/>
          <w:szCs w:val="16"/>
        </w:rPr>
        <w:t xml:space="preserve">(Rev. </w:t>
      </w:r>
      <w:r w:rsidR="002D46F6">
        <w:rPr>
          <w:sz w:val="16"/>
          <w:szCs w:val="16"/>
        </w:rPr>
        <w:t>12</w:t>
      </w:r>
      <w:r w:rsidRPr="009D0B69">
        <w:rPr>
          <w:sz w:val="16"/>
          <w:szCs w:val="16"/>
        </w:rPr>
        <w:t>/</w:t>
      </w:r>
      <w:r w:rsidR="002D46F6">
        <w:rPr>
          <w:sz w:val="16"/>
          <w:szCs w:val="16"/>
        </w:rPr>
        <w:t>15</w:t>
      </w:r>
      <w:r w:rsidR="008F2CE3">
        <w:rPr>
          <w:sz w:val="16"/>
          <w:szCs w:val="16"/>
        </w:rPr>
        <w:t>/2</w:t>
      </w:r>
      <w:r w:rsidR="00A642FB">
        <w:rPr>
          <w:sz w:val="16"/>
          <w:szCs w:val="16"/>
        </w:rPr>
        <w:t>3</w:t>
      </w:r>
      <w:r w:rsidRPr="009D0B69">
        <w:rPr>
          <w:sz w:val="16"/>
          <w:szCs w:val="16"/>
        </w:rPr>
        <w:t>)</w:t>
      </w:r>
    </w:p>
    <w:p w:rsidR="009D0B69" w:rsidRPr="00700C99" w:rsidRDefault="009D0B69" w:rsidP="009D0B69">
      <w:pPr>
        <w:spacing w:after="0"/>
        <w:jc w:val="center"/>
        <w:rPr>
          <w:b/>
          <w:sz w:val="24"/>
          <w:szCs w:val="24"/>
        </w:rPr>
      </w:pPr>
      <w:r w:rsidRPr="00700C99">
        <w:rPr>
          <w:b/>
          <w:sz w:val="24"/>
          <w:szCs w:val="24"/>
        </w:rPr>
        <w:t>Employer’s Handler &amp; Worker Roster</w:t>
      </w:r>
    </w:p>
    <w:p w:rsidR="009D0B69" w:rsidRDefault="009D0B69" w:rsidP="009D0B69">
      <w:pPr>
        <w:spacing w:after="0"/>
        <w:jc w:val="center"/>
        <w:rPr>
          <w:b/>
        </w:rPr>
      </w:pPr>
      <w:r>
        <w:rPr>
          <w:b/>
        </w:rPr>
        <w:t>for</w:t>
      </w:r>
    </w:p>
    <w:p w:rsidR="009D0B69" w:rsidRDefault="009D0B69" w:rsidP="009D0B69">
      <w:pPr>
        <w:spacing w:after="0"/>
        <w:jc w:val="center"/>
        <w:rPr>
          <w:b/>
        </w:rPr>
      </w:pPr>
      <w:r>
        <w:rPr>
          <w:b/>
        </w:rPr>
        <w:t>Worker Protection Training on Farms, Forests, Greenhouse and Nurseries</w:t>
      </w:r>
    </w:p>
    <w:p w:rsidR="009D0B69" w:rsidRDefault="009D0B69" w:rsidP="009D0B69">
      <w:pPr>
        <w:spacing w:after="0"/>
        <w:rPr>
          <w:b/>
        </w:rPr>
      </w:pPr>
    </w:p>
    <w:p w:rsidR="009D0B69" w:rsidRDefault="009D0B69" w:rsidP="009D0B69">
      <w:pPr>
        <w:spacing w:after="0"/>
        <w:rPr>
          <w:b/>
        </w:rPr>
      </w:pPr>
      <w:r>
        <w:rPr>
          <w:b/>
        </w:rPr>
        <w:t>Instructions:</w:t>
      </w:r>
    </w:p>
    <w:p w:rsidR="009D0B69" w:rsidRPr="009D0B69" w:rsidRDefault="00AD03BF" w:rsidP="009D0B69">
      <w:pPr>
        <w:spacing w:after="0"/>
        <w:rPr>
          <w:i/>
        </w:rPr>
      </w:pPr>
      <w:r>
        <w:rPr>
          <w:i/>
        </w:rPr>
        <w:t xml:space="preserve">   </w:t>
      </w:r>
      <w:r w:rsidR="009D0B69" w:rsidRPr="009D0B69">
        <w:rPr>
          <w:i/>
        </w:rPr>
        <w:t>This form may be used by owners, operators and supervisors of farms, forests, greenhouses and nurseries who</w:t>
      </w:r>
    </w:p>
    <w:p w:rsidR="009D0B69" w:rsidRPr="009D0B69" w:rsidRDefault="009D0B69" w:rsidP="009D0B69">
      <w:pPr>
        <w:spacing w:after="0"/>
        <w:rPr>
          <w:i/>
        </w:rPr>
      </w:pPr>
      <w:r w:rsidRPr="009D0B69">
        <w:rPr>
          <w:i/>
        </w:rPr>
        <w:t>train their handlers and workers on the Worker Protection Standards (WPS).</w:t>
      </w:r>
    </w:p>
    <w:p w:rsidR="009D0B69" w:rsidRPr="009D0B69" w:rsidRDefault="009D0B69" w:rsidP="009D0B69">
      <w:pPr>
        <w:spacing w:after="0"/>
      </w:pP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  <w:sectPr w:rsidR="009D0B69" w:rsidSect="009D0B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0B69">
        <w:rPr>
          <w:rFonts w:cstheme="minorHAnsi"/>
          <w:i/>
          <w:iCs/>
        </w:rPr>
        <w:t xml:space="preserve">The trainer should keep one copy of this roster and training information in his/her file </w:t>
      </w:r>
      <w:r w:rsidR="00AD03BF">
        <w:rPr>
          <w:rFonts w:cstheme="minorHAnsi"/>
          <w:i/>
          <w:iCs/>
        </w:rPr>
        <w:t xml:space="preserve">for two years </w:t>
      </w:r>
      <w:r w:rsidRPr="009D0B69">
        <w:rPr>
          <w:rFonts w:cstheme="minorHAnsi"/>
          <w:i/>
          <w:iCs/>
        </w:rPr>
        <w:t xml:space="preserve">and send </w:t>
      </w:r>
      <w:r w:rsidR="00AD03BF">
        <w:rPr>
          <w:rFonts w:cstheme="minorHAnsi"/>
          <w:i/>
          <w:iCs/>
        </w:rPr>
        <w:t>copies</w:t>
      </w:r>
      <w:r w:rsidRPr="009D0B69">
        <w:rPr>
          <w:rFonts w:cstheme="minorHAnsi"/>
          <w:i/>
          <w:iCs/>
        </w:rPr>
        <w:t xml:space="preserve"> to the </w:t>
      </w:r>
      <w:r w:rsidRPr="009D0B69">
        <w:rPr>
          <w:rFonts w:cstheme="minorHAnsi"/>
          <w:b/>
          <w:i/>
          <w:iCs/>
        </w:rPr>
        <w:t>Tennessee Department of Agriculture</w:t>
      </w:r>
      <w:r w:rsidRPr="009D0B69">
        <w:rPr>
          <w:rFonts w:cstheme="minorHAnsi"/>
          <w:i/>
          <w:iCs/>
        </w:rPr>
        <w:t>:</w:t>
      </w: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Tennessee Department of Agriculture</w:t>
      </w: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Certification and Licensing</w:t>
      </w: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Box 40627, </w:t>
      </w: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Nashville, TN 37204</w:t>
      </w:r>
    </w:p>
    <w:p w:rsidR="009D0B69" w:rsidRDefault="009D0B6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br w:type="column"/>
      </w:r>
    </w:p>
    <w:p w:rsidR="00700C99" w:rsidRDefault="00700C9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8F2CE3" w:rsidRDefault="008F2CE3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Email </w:t>
      </w:r>
      <w:proofErr w:type="gramStart"/>
      <w:r>
        <w:rPr>
          <w:rFonts w:cstheme="minorHAnsi"/>
          <w:iCs/>
        </w:rPr>
        <w:t xml:space="preserve">=  </w:t>
      </w:r>
      <w:r w:rsidR="00242D5A">
        <w:rPr>
          <w:rFonts w:cstheme="minorHAnsi"/>
          <w:iCs/>
        </w:rPr>
        <w:t>pesticide.training</w:t>
      </w:r>
      <w:r w:rsidR="00BB3E48" w:rsidRPr="00BB3E48">
        <w:rPr>
          <w:rFonts w:cstheme="minorHAnsi"/>
          <w:iCs/>
        </w:rPr>
        <w:t>@tn.gov</w:t>
      </w:r>
      <w:proofErr w:type="gramEnd"/>
    </w:p>
    <w:p w:rsidR="008F2CE3" w:rsidRDefault="008F2CE3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  <w:sectPr w:rsidR="008F2CE3" w:rsidSect="009D0B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  <w:iCs/>
        </w:rPr>
        <w:t>Phone = 615-837-51</w:t>
      </w:r>
      <w:r w:rsidR="006C4B1B">
        <w:rPr>
          <w:rFonts w:cstheme="minorHAnsi"/>
          <w:iCs/>
        </w:rPr>
        <w:t>48</w:t>
      </w:r>
    </w:p>
    <w:p w:rsidR="009D0B69" w:rsidRDefault="00700C99" w:rsidP="009D0B69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An </w:t>
      </w:r>
      <w:r w:rsidRPr="00700C99">
        <w:rPr>
          <w:rFonts w:cstheme="minorHAnsi"/>
          <w:iCs/>
        </w:rPr>
        <w:t>exam is not required for handlers or workers, nor are they required to be certified to take the training.</w:t>
      </w:r>
    </w:p>
    <w:p w:rsidR="00700C99" w:rsidRDefault="00700C99" w:rsidP="00700C99">
      <w:pPr>
        <w:spacing w:after="0" w:line="240" w:lineRule="auto"/>
        <w:rPr>
          <w:rFonts w:cstheme="minorHAnsi"/>
          <w:iCs/>
        </w:rPr>
      </w:pPr>
    </w:p>
    <w:p w:rsidR="00700C99" w:rsidRDefault="00700C99" w:rsidP="00700C99">
      <w:pPr>
        <w:spacing w:after="0" w:line="240" w:lineRule="auto"/>
        <w:rPr>
          <w:rFonts w:cstheme="minorHAnsi"/>
          <w:iCs/>
        </w:rPr>
      </w:pPr>
      <w:r w:rsidRPr="00700C99">
        <w:rPr>
          <w:rFonts w:cstheme="minorHAnsi"/>
          <w:iCs/>
        </w:rPr>
        <w:t>A qualified (certified) WPS trainer in Tennessee is one who is certified as a Private</w:t>
      </w:r>
      <w:r>
        <w:rPr>
          <w:rFonts w:cstheme="minorHAnsi"/>
          <w:iCs/>
        </w:rPr>
        <w:t xml:space="preserve"> Applicator,</w:t>
      </w:r>
      <w:r w:rsidRPr="00700C99">
        <w:rPr>
          <w:rFonts w:cstheme="minorHAnsi"/>
          <w:iCs/>
        </w:rPr>
        <w:t xml:space="preserve"> Commercial Applicator </w:t>
      </w:r>
      <w:r>
        <w:rPr>
          <w:rFonts w:cstheme="minorHAnsi"/>
          <w:iCs/>
        </w:rPr>
        <w:t>or</w:t>
      </w:r>
      <w:r w:rsidR="003530EB">
        <w:rPr>
          <w:rFonts w:cstheme="minorHAnsi"/>
          <w:iCs/>
        </w:rPr>
        <w:t xml:space="preserve"> </w:t>
      </w:r>
      <w:r w:rsidRPr="00700C99">
        <w:rPr>
          <w:rFonts w:cstheme="minorHAnsi"/>
          <w:iCs/>
        </w:rPr>
        <w:t xml:space="preserve">has </w:t>
      </w:r>
      <w:r>
        <w:rPr>
          <w:rFonts w:cstheme="minorHAnsi"/>
          <w:iCs/>
        </w:rPr>
        <w:t>attended WPS Train-The-Trainer Training</w:t>
      </w:r>
      <w:r w:rsidRPr="00700C99">
        <w:rPr>
          <w:rFonts w:cstheme="minorHAnsi"/>
          <w:iCs/>
        </w:rPr>
        <w:t>.</w:t>
      </w:r>
      <w:r>
        <w:rPr>
          <w:rFonts w:cstheme="minorHAnsi"/>
          <w:iCs/>
        </w:rPr>
        <w:t xml:space="preserve"> </w:t>
      </w:r>
      <w:r w:rsidRPr="00700C99">
        <w:rPr>
          <w:rFonts w:cstheme="minorHAnsi"/>
          <w:iCs/>
        </w:rPr>
        <w:t xml:space="preserve"> Training </w:t>
      </w:r>
      <w:r>
        <w:rPr>
          <w:rFonts w:cstheme="minorHAnsi"/>
          <w:iCs/>
        </w:rPr>
        <w:t xml:space="preserve">for WPS Trainers is </w:t>
      </w:r>
      <w:r w:rsidRPr="00700C99">
        <w:rPr>
          <w:rFonts w:cstheme="minorHAnsi"/>
          <w:iCs/>
        </w:rPr>
        <w:t>offered by The University of Tennessee Extension</w:t>
      </w:r>
      <w:r>
        <w:rPr>
          <w:rFonts w:cstheme="minorHAnsi"/>
          <w:iCs/>
        </w:rPr>
        <w:t xml:space="preserve"> Service</w:t>
      </w:r>
      <w:r w:rsidRPr="00700C99">
        <w:rPr>
          <w:rFonts w:cstheme="minorHAnsi"/>
          <w:iCs/>
        </w:rPr>
        <w:t>,</w:t>
      </w:r>
      <w:r>
        <w:rPr>
          <w:rFonts w:cstheme="minorHAnsi"/>
          <w:iCs/>
        </w:rPr>
        <w:t xml:space="preserve"> and </w:t>
      </w:r>
      <w:r w:rsidRPr="00700C99">
        <w:rPr>
          <w:rFonts w:cstheme="minorHAnsi"/>
          <w:iCs/>
        </w:rPr>
        <w:t>is highly recommended.</w:t>
      </w:r>
      <w:r>
        <w:rPr>
          <w:rFonts w:cstheme="minorHAnsi"/>
          <w:iCs/>
        </w:rPr>
        <w:t xml:space="preserve">  Training </w:t>
      </w:r>
      <w:r w:rsidR="003530EB">
        <w:rPr>
          <w:rFonts w:cstheme="minorHAnsi"/>
          <w:iCs/>
        </w:rPr>
        <w:t>are</w:t>
      </w:r>
      <w:r>
        <w:rPr>
          <w:rFonts w:cstheme="minorHAnsi"/>
          <w:iCs/>
        </w:rPr>
        <w:t xml:space="preserve"> available online through </w:t>
      </w:r>
      <w:r w:rsidR="003530EB">
        <w:rPr>
          <w:rFonts w:cstheme="minorHAnsi"/>
          <w:iCs/>
        </w:rPr>
        <w:t>the Pesticide Safety Education Web site at</w:t>
      </w:r>
      <w:r>
        <w:rPr>
          <w:rFonts w:cstheme="minorHAnsi"/>
          <w:iCs/>
        </w:rPr>
        <w:t xml:space="preserve">: </w:t>
      </w:r>
      <w:hyperlink r:id="rId5" w:history="1">
        <w:r w:rsidR="003530EB" w:rsidRPr="00620368">
          <w:rPr>
            <w:rStyle w:val="Hyperlink"/>
            <w:rFonts w:cstheme="minorHAnsi"/>
            <w:iCs/>
          </w:rPr>
          <w:t>http://psep.utk.edu</w:t>
        </w:r>
      </w:hyperlink>
      <w:r w:rsidR="003530EB">
        <w:rPr>
          <w:rFonts w:cstheme="minorHAnsi"/>
          <w:iCs/>
        </w:rPr>
        <w:t>.  All training materials must be EPA approved. Updated materials will have EPA approval numbers provided within presentations and/or printed materials.</w:t>
      </w:r>
      <w:r>
        <w:rPr>
          <w:rFonts w:cstheme="minorHAnsi"/>
          <w:iCs/>
        </w:rPr>
        <w:t xml:space="preserve"> </w:t>
      </w:r>
    </w:p>
    <w:p w:rsidR="003530EB" w:rsidRDefault="003530EB" w:rsidP="00700C99">
      <w:pPr>
        <w:spacing w:after="0" w:line="240" w:lineRule="auto"/>
        <w:rPr>
          <w:rFonts w:cstheme="minorHAnsi"/>
          <w:iCs/>
        </w:rPr>
      </w:pPr>
    </w:p>
    <w:p w:rsidR="00700C99" w:rsidRDefault="003530EB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-30651</wp:posOffset>
                </wp:positionH>
                <wp:positionV relativeFrom="paragraph">
                  <wp:posOffset>28597</wp:posOffset>
                </wp:positionV>
                <wp:extent cx="6812280" cy="30480"/>
                <wp:effectExtent l="19050" t="1905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280" cy="304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168E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.25pt" to="53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:rsidR="00A875FF" w:rsidRDefault="00700C99" w:rsidP="00700C99">
      <w:pPr>
        <w:spacing w:after="0" w:line="240" w:lineRule="auto"/>
        <w:rPr>
          <w:rFonts w:cstheme="minorHAnsi"/>
          <w:iCs/>
        </w:rPr>
        <w:sectPr w:rsidR="00A875FF" w:rsidSect="00700C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875FF">
        <w:rPr>
          <w:rFonts w:cstheme="minorHAnsi"/>
          <w:b/>
          <w:iCs/>
          <w:sz w:val="24"/>
          <w:szCs w:val="24"/>
        </w:rPr>
        <w:t>GENERAL INFORMATION</w:t>
      </w:r>
      <w:r>
        <w:rPr>
          <w:rFonts w:cstheme="minorHAnsi"/>
          <w:iCs/>
        </w:rPr>
        <w:t>:</w:t>
      </w:r>
    </w:p>
    <w:p w:rsidR="00A875FF" w:rsidRDefault="00A875FF" w:rsidP="00700C99">
      <w:pPr>
        <w:spacing w:after="0" w:line="240" w:lineRule="auto"/>
        <w:rPr>
          <w:rFonts w:cstheme="minorHAnsi"/>
          <w:iCs/>
        </w:rPr>
      </w:pPr>
    </w:p>
    <w:p w:rsidR="00A875FF" w:rsidRDefault="00A875FF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Date of training: ________________________________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A875FF" w:rsidRDefault="00A875FF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Hours of training: _______________________________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A875FF" w:rsidRDefault="00A875FF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Language trained in: ____________________________</w:t>
      </w:r>
    </w:p>
    <w:p w:rsidR="00A875FF" w:rsidRDefault="00A875FF" w:rsidP="00700C99">
      <w:pPr>
        <w:spacing w:after="0" w:line="240" w:lineRule="auto"/>
        <w:rPr>
          <w:rFonts w:cstheme="minorHAnsi"/>
          <w:iCs/>
        </w:rPr>
      </w:pPr>
    </w:p>
    <w:p w:rsidR="006F72CE" w:rsidRDefault="00A875FF" w:rsidP="00700C99">
      <w:pPr>
        <w:spacing w:after="0" w:line="240" w:lineRule="auto"/>
        <w:rPr>
          <w:rFonts w:cstheme="minorHAnsi"/>
          <w:iCs/>
        </w:rPr>
      </w:pPr>
      <w:r w:rsidRPr="00E156DC">
        <w:rPr>
          <w:rFonts w:cstheme="minorHAnsi"/>
          <w:b/>
          <w:iCs/>
        </w:rPr>
        <w:t>TRAINER INFORMATION</w:t>
      </w:r>
      <w:r w:rsidR="006F72CE">
        <w:rPr>
          <w:rFonts w:cstheme="minorHAnsi"/>
          <w:iCs/>
        </w:rPr>
        <w:t>: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proofErr w:type="gramStart"/>
      <w:r>
        <w:rPr>
          <w:rFonts w:cstheme="minorHAnsi"/>
          <w:iCs/>
        </w:rPr>
        <w:t>Name:_</w:t>
      </w:r>
      <w:proofErr w:type="gramEnd"/>
      <w:r>
        <w:rPr>
          <w:rFonts w:cstheme="minorHAnsi"/>
          <w:iCs/>
        </w:rPr>
        <w:t>_______________________________________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Certification no. ________________________________</w:t>
      </w:r>
    </w:p>
    <w:p w:rsidR="006F72CE" w:rsidRDefault="006F72CE" w:rsidP="006F72CE">
      <w:pPr>
        <w:spacing w:after="0" w:line="240" w:lineRule="auto"/>
        <w:ind w:firstLine="720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(</w:t>
      </w:r>
      <w:r w:rsidRPr="006F72CE">
        <w:rPr>
          <w:rFonts w:cstheme="minorHAnsi"/>
          <w:i/>
          <w:iCs/>
          <w:sz w:val="18"/>
          <w:szCs w:val="18"/>
        </w:rPr>
        <w:t>If not certified when attended Train-The-Trainer training</w:t>
      </w:r>
      <w:r>
        <w:rPr>
          <w:rFonts w:cstheme="minorHAnsi"/>
          <w:iCs/>
          <w:sz w:val="18"/>
          <w:szCs w:val="18"/>
        </w:rPr>
        <w:t>)</w:t>
      </w:r>
    </w:p>
    <w:p w:rsidR="006F72CE" w:rsidRPr="006F72CE" w:rsidRDefault="006F72CE" w:rsidP="00700C99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proofErr w:type="gramStart"/>
      <w:r>
        <w:rPr>
          <w:rFonts w:cstheme="minorHAnsi"/>
          <w:iCs/>
        </w:rPr>
        <w:t>Title:_</w:t>
      </w:r>
      <w:proofErr w:type="gramEnd"/>
      <w:r>
        <w:rPr>
          <w:rFonts w:cstheme="minorHAnsi"/>
          <w:iCs/>
        </w:rPr>
        <w:t>________________________________________</w:t>
      </w:r>
    </w:p>
    <w:p w:rsidR="006F72CE" w:rsidRPr="006F72CE" w:rsidRDefault="006F72CE" w:rsidP="00700C99">
      <w:pPr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</w:rPr>
        <w:tab/>
      </w:r>
      <w:r w:rsidRPr="006F72CE">
        <w:rPr>
          <w:rFonts w:cstheme="minorHAnsi"/>
          <w:iCs/>
          <w:sz w:val="18"/>
          <w:szCs w:val="18"/>
        </w:rPr>
        <w:t xml:space="preserve">(Employer, Extension Agent, </w:t>
      </w:r>
      <w:proofErr w:type="spellStart"/>
      <w:r w:rsidRPr="006F72CE">
        <w:rPr>
          <w:rFonts w:cstheme="minorHAnsi"/>
          <w:iCs/>
          <w:sz w:val="18"/>
          <w:szCs w:val="18"/>
        </w:rPr>
        <w:t>VoAg</w:t>
      </w:r>
      <w:proofErr w:type="spellEnd"/>
      <w:r w:rsidRPr="006F72CE">
        <w:rPr>
          <w:rFonts w:cstheme="minorHAnsi"/>
          <w:iCs/>
          <w:sz w:val="18"/>
          <w:szCs w:val="18"/>
        </w:rPr>
        <w:t>. Teacher)</w:t>
      </w:r>
      <w:r w:rsidRPr="006F72CE">
        <w:rPr>
          <w:rFonts w:cstheme="minorHAnsi"/>
          <w:iCs/>
          <w:sz w:val="18"/>
          <w:szCs w:val="18"/>
        </w:rPr>
        <w:tab/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Address: ______________________________________</w:t>
      </w:r>
    </w:p>
    <w:p w:rsidR="006F72CE" w:rsidRDefault="006F72CE" w:rsidP="00700C99">
      <w:pPr>
        <w:pBdr>
          <w:bottom w:val="single" w:sz="12" w:space="1" w:color="auto"/>
        </w:pBdr>
        <w:spacing w:after="0" w:line="240" w:lineRule="auto"/>
        <w:rPr>
          <w:rFonts w:cstheme="minorHAnsi"/>
          <w:iCs/>
        </w:rPr>
      </w:pPr>
    </w:p>
    <w:p w:rsidR="00E60F30" w:rsidRPr="006F72CE" w:rsidRDefault="00E60F30" w:rsidP="00700C99">
      <w:pPr>
        <w:pBdr>
          <w:bottom w:val="single" w:sz="12" w:space="1" w:color="auto"/>
        </w:pBd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E60F30" w:rsidRDefault="00E60F30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Signature: _____________________________________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br w:type="column"/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Location of Training: ____________________________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>Training materials used: _________________________</w:t>
      </w: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(</w:t>
      </w:r>
      <w:r w:rsidRPr="006F72CE">
        <w:rPr>
          <w:rFonts w:cstheme="minorHAnsi"/>
          <w:i/>
          <w:iCs/>
          <w:sz w:val="18"/>
          <w:szCs w:val="18"/>
        </w:rPr>
        <w:t>must be EPA approved</w:t>
      </w:r>
      <w:r w:rsidR="003A65A2">
        <w:rPr>
          <w:rFonts w:cstheme="minorHAnsi"/>
          <w:i/>
          <w:iCs/>
          <w:sz w:val="18"/>
          <w:szCs w:val="18"/>
        </w:rPr>
        <w:t xml:space="preserve"> materials</w:t>
      </w:r>
      <w:r>
        <w:rPr>
          <w:rFonts w:cstheme="minorHAnsi"/>
          <w:iCs/>
        </w:rPr>
        <w:t>)</w:t>
      </w:r>
    </w:p>
    <w:p w:rsidR="006F72CE" w:rsidRDefault="006F72CE" w:rsidP="00700C99">
      <w:pPr>
        <w:pBdr>
          <w:bottom w:val="single" w:sz="6" w:space="1" w:color="auto"/>
        </w:pBd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pBdr>
          <w:bottom w:val="single" w:sz="6" w:space="1" w:color="auto"/>
        </w:pBd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pBdr>
          <w:bottom w:val="single" w:sz="6" w:space="1" w:color="auto"/>
        </w:pBd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pBdr>
          <w:bottom w:val="single" w:sz="6" w:space="1" w:color="auto"/>
        </w:pBd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pBdr>
          <w:bottom w:val="single" w:sz="6" w:space="1" w:color="auto"/>
        </w:pBdr>
        <w:spacing w:after="0" w:line="240" w:lineRule="auto"/>
        <w:rPr>
          <w:rFonts w:cstheme="minorHAnsi"/>
          <w:iCs/>
        </w:rPr>
      </w:pPr>
    </w:p>
    <w:p w:rsidR="006F72CE" w:rsidRDefault="006F72CE" w:rsidP="00700C99">
      <w:pPr>
        <w:spacing w:after="0" w:line="240" w:lineRule="auto"/>
        <w:rPr>
          <w:rFonts w:cstheme="minorHAnsi"/>
          <w:iCs/>
        </w:rPr>
      </w:pPr>
    </w:p>
    <w:p w:rsidR="006F72CE" w:rsidRPr="003530EB" w:rsidRDefault="006F72CE" w:rsidP="00700C99">
      <w:pPr>
        <w:spacing w:after="0" w:line="240" w:lineRule="auto"/>
        <w:rPr>
          <w:rFonts w:cstheme="minorHAnsi"/>
          <w:iCs/>
          <w:sz w:val="18"/>
          <w:szCs w:val="18"/>
        </w:rPr>
      </w:pPr>
      <w:r w:rsidRPr="003530EB">
        <w:rPr>
          <w:rFonts w:cstheme="minorHAnsi"/>
          <w:iCs/>
          <w:sz w:val="18"/>
          <w:szCs w:val="18"/>
        </w:rPr>
        <w:t xml:space="preserve">A </w:t>
      </w:r>
      <w:r w:rsidRPr="003530EB">
        <w:rPr>
          <w:rFonts w:cstheme="minorHAnsi"/>
          <w:iCs/>
          <w:sz w:val="18"/>
          <w:szCs w:val="18"/>
          <w:u w:val="single"/>
        </w:rPr>
        <w:t>Trainer</w:t>
      </w:r>
      <w:r w:rsidRPr="003530EB">
        <w:rPr>
          <w:rFonts w:cstheme="minorHAnsi"/>
          <w:iCs/>
          <w:sz w:val="18"/>
          <w:szCs w:val="18"/>
        </w:rPr>
        <w:t xml:space="preserve"> = someone who is certified as a private applicator, commercial applicator or who has attended Train-The-Trainer Training</w:t>
      </w:r>
      <w:r w:rsidR="00E60F30" w:rsidRPr="003530EB">
        <w:rPr>
          <w:rFonts w:cstheme="minorHAnsi"/>
          <w:iCs/>
          <w:sz w:val="18"/>
          <w:szCs w:val="18"/>
        </w:rPr>
        <w:t xml:space="preserve">.  </w:t>
      </w:r>
      <w:r w:rsidRPr="003530EB">
        <w:rPr>
          <w:rFonts w:cstheme="minorHAnsi"/>
          <w:iCs/>
          <w:sz w:val="18"/>
          <w:szCs w:val="18"/>
        </w:rPr>
        <w:t xml:space="preserve">  </w:t>
      </w:r>
    </w:p>
    <w:p w:rsidR="006F72CE" w:rsidRPr="003530EB" w:rsidRDefault="006F72CE" w:rsidP="00700C99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E60F30" w:rsidRPr="003530EB" w:rsidRDefault="00E60F30" w:rsidP="00700C99">
      <w:pPr>
        <w:spacing w:after="0" w:line="240" w:lineRule="auto"/>
        <w:rPr>
          <w:rFonts w:cstheme="minorHAnsi"/>
          <w:iCs/>
          <w:sz w:val="18"/>
          <w:szCs w:val="18"/>
        </w:rPr>
      </w:pPr>
      <w:r w:rsidRPr="003530EB">
        <w:rPr>
          <w:rFonts w:cstheme="minorHAnsi"/>
          <w:iCs/>
          <w:sz w:val="18"/>
          <w:szCs w:val="18"/>
        </w:rPr>
        <w:t xml:space="preserve">A </w:t>
      </w:r>
      <w:r w:rsidRPr="003530EB">
        <w:rPr>
          <w:rFonts w:cstheme="minorHAnsi"/>
          <w:iCs/>
          <w:sz w:val="18"/>
          <w:szCs w:val="18"/>
          <w:u w:val="single"/>
        </w:rPr>
        <w:t>Handler</w:t>
      </w:r>
      <w:r w:rsidRPr="003530EB">
        <w:rPr>
          <w:rFonts w:cstheme="minorHAnsi"/>
          <w:iCs/>
          <w:sz w:val="18"/>
          <w:szCs w:val="18"/>
        </w:rPr>
        <w:t xml:space="preserve"> is someone who mixes, loads and/or sprays pesticides.  See EPA’s </w:t>
      </w:r>
      <w:r w:rsidR="00AD03BF" w:rsidRPr="003530EB">
        <w:rPr>
          <w:rFonts w:cstheme="minorHAnsi"/>
          <w:iCs/>
          <w:sz w:val="18"/>
          <w:szCs w:val="18"/>
        </w:rPr>
        <w:t>web</w:t>
      </w:r>
      <w:r w:rsidRPr="003530EB">
        <w:rPr>
          <w:rFonts w:cstheme="minorHAnsi"/>
          <w:iCs/>
          <w:sz w:val="18"/>
          <w:szCs w:val="18"/>
        </w:rPr>
        <w:t xml:space="preserve">site for </w:t>
      </w:r>
      <w:r w:rsidR="00AD03BF" w:rsidRPr="003530EB">
        <w:rPr>
          <w:rFonts w:cstheme="minorHAnsi"/>
          <w:iCs/>
          <w:sz w:val="18"/>
          <w:szCs w:val="18"/>
        </w:rPr>
        <w:t xml:space="preserve">a </w:t>
      </w:r>
      <w:r w:rsidRPr="003530EB">
        <w:rPr>
          <w:rFonts w:cstheme="minorHAnsi"/>
          <w:iCs/>
          <w:sz w:val="18"/>
          <w:szCs w:val="18"/>
        </w:rPr>
        <w:t>more thorough description.</w:t>
      </w:r>
    </w:p>
    <w:p w:rsidR="00E60F30" w:rsidRPr="003530EB" w:rsidRDefault="00E60F30" w:rsidP="00700C99">
      <w:pPr>
        <w:spacing w:after="0" w:line="240" w:lineRule="auto"/>
        <w:rPr>
          <w:rFonts w:cstheme="minorHAnsi"/>
          <w:iCs/>
          <w:sz w:val="18"/>
          <w:szCs w:val="18"/>
        </w:rPr>
      </w:pPr>
    </w:p>
    <w:p w:rsidR="00E60F30" w:rsidRDefault="00E60F30" w:rsidP="00700C99">
      <w:pPr>
        <w:spacing w:after="0" w:line="240" w:lineRule="auto"/>
        <w:rPr>
          <w:rFonts w:cstheme="minorHAnsi"/>
          <w:iCs/>
        </w:rPr>
        <w:sectPr w:rsidR="00E60F30" w:rsidSect="00A875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530EB">
        <w:rPr>
          <w:rFonts w:cstheme="minorHAnsi"/>
          <w:iCs/>
          <w:sz w:val="18"/>
          <w:szCs w:val="18"/>
        </w:rPr>
        <w:t xml:space="preserve">A </w:t>
      </w:r>
      <w:r w:rsidRPr="003530EB">
        <w:rPr>
          <w:rFonts w:cstheme="minorHAnsi"/>
          <w:iCs/>
          <w:sz w:val="18"/>
          <w:szCs w:val="18"/>
          <w:u w:val="single"/>
        </w:rPr>
        <w:t>Worker</w:t>
      </w:r>
      <w:r w:rsidRPr="003530EB">
        <w:rPr>
          <w:rFonts w:cstheme="minorHAnsi"/>
          <w:iCs/>
          <w:sz w:val="18"/>
          <w:szCs w:val="18"/>
        </w:rPr>
        <w:t xml:space="preserve"> is a hand labor</w:t>
      </w:r>
      <w:r w:rsidR="00AD03BF" w:rsidRPr="003530EB">
        <w:rPr>
          <w:rFonts w:cstheme="minorHAnsi"/>
          <w:iCs/>
          <w:sz w:val="18"/>
          <w:szCs w:val="18"/>
        </w:rPr>
        <w:t>er</w:t>
      </w:r>
      <w:r w:rsidRPr="003530EB">
        <w:rPr>
          <w:rFonts w:cstheme="minorHAnsi"/>
          <w:iCs/>
          <w:sz w:val="18"/>
          <w:szCs w:val="18"/>
        </w:rPr>
        <w:t>.  See EPA’s website for more information.</w:t>
      </w:r>
      <w:r>
        <w:rPr>
          <w:rFonts w:cstheme="minorHAnsi"/>
          <w:iCs/>
        </w:rPr>
        <w:t xml:space="preserve"> </w:t>
      </w:r>
    </w:p>
    <w:p w:rsidR="00E60F30" w:rsidRDefault="00E60F30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1531620" cy="18160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 EXTENSION_Ed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iCs/>
        </w:rPr>
        <w:t>E&amp;PP INFO #346 Page 2 of 2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   </w:t>
      </w:r>
      <w:r w:rsidR="00AD03BF">
        <w:rPr>
          <w:rFonts w:cstheme="minorHAnsi"/>
          <w:iCs/>
        </w:rPr>
        <w:tab/>
      </w:r>
      <w:r w:rsidR="00AD03BF">
        <w:rPr>
          <w:rFonts w:cstheme="minorHAnsi"/>
          <w:iCs/>
        </w:rPr>
        <w:tab/>
      </w:r>
      <w:r w:rsidR="00AD03BF">
        <w:rPr>
          <w:rFonts w:cstheme="minorHAnsi"/>
          <w:iCs/>
        </w:rPr>
        <w:tab/>
      </w:r>
      <w:r>
        <w:rPr>
          <w:rFonts w:cstheme="minorHAnsi"/>
          <w:iCs/>
        </w:rPr>
        <w:t>(For Employer Use)</w:t>
      </w:r>
    </w:p>
    <w:p w:rsidR="00E60F30" w:rsidRPr="00E60F30" w:rsidRDefault="00E60F30" w:rsidP="00700C99">
      <w:pPr>
        <w:spacing w:after="0" w:line="240" w:lineRule="auto"/>
        <w:rPr>
          <w:rFonts w:cstheme="minorHAnsi"/>
          <w:iCs/>
          <w:sz w:val="16"/>
          <w:szCs w:val="16"/>
        </w:rPr>
      </w:pPr>
      <w:r w:rsidRPr="00E60F30">
        <w:rPr>
          <w:rFonts w:cstheme="minorHAnsi"/>
          <w:iCs/>
          <w:sz w:val="16"/>
          <w:szCs w:val="16"/>
        </w:rPr>
        <w:t xml:space="preserve">(Rev. </w:t>
      </w:r>
      <w:r w:rsidR="008F2CE3">
        <w:rPr>
          <w:rFonts w:cstheme="minorHAnsi"/>
          <w:iCs/>
          <w:sz w:val="16"/>
          <w:szCs w:val="16"/>
        </w:rPr>
        <w:t>1</w:t>
      </w:r>
      <w:r w:rsidRPr="00E60F30">
        <w:rPr>
          <w:rFonts w:cstheme="minorHAnsi"/>
          <w:iCs/>
          <w:sz w:val="16"/>
          <w:szCs w:val="16"/>
        </w:rPr>
        <w:t>2/</w:t>
      </w:r>
      <w:r w:rsidR="008F2CE3">
        <w:rPr>
          <w:rFonts w:cstheme="minorHAnsi"/>
          <w:iCs/>
          <w:sz w:val="16"/>
          <w:szCs w:val="16"/>
        </w:rPr>
        <w:t>3/2020</w:t>
      </w:r>
      <w:r w:rsidRPr="00E60F30">
        <w:rPr>
          <w:rFonts w:cstheme="minorHAnsi"/>
          <w:iCs/>
          <w:sz w:val="16"/>
          <w:szCs w:val="16"/>
        </w:rPr>
        <w:t>)</w:t>
      </w:r>
    </w:p>
    <w:p w:rsidR="006F72CE" w:rsidRPr="00E60F30" w:rsidRDefault="00E60F30" w:rsidP="00E60F30">
      <w:pPr>
        <w:spacing w:after="0" w:line="240" w:lineRule="auto"/>
        <w:jc w:val="center"/>
        <w:rPr>
          <w:rFonts w:cstheme="minorHAnsi"/>
          <w:b/>
          <w:iCs/>
        </w:rPr>
      </w:pPr>
      <w:r w:rsidRPr="00E60F30">
        <w:rPr>
          <w:rFonts w:cstheme="minorHAnsi"/>
          <w:b/>
          <w:iCs/>
        </w:rPr>
        <w:t>Employer’s Handler &amp; Worker or Train-the-Trainer Roster</w:t>
      </w:r>
    </w:p>
    <w:p w:rsidR="00E60F30" w:rsidRPr="00E60F30" w:rsidRDefault="00E60F30" w:rsidP="00E60F30">
      <w:pPr>
        <w:spacing w:after="0" w:line="240" w:lineRule="auto"/>
        <w:jc w:val="center"/>
        <w:rPr>
          <w:rFonts w:cstheme="minorHAnsi"/>
          <w:b/>
          <w:iCs/>
        </w:rPr>
      </w:pPr>
      <w:r w:rsidRPr="00E60F30">
        <w:rPr>
          <w:rFonts w:cstheme="minorHAnsi"/>
          <w:b/>
          <w:iCs/>
        </w:rPr>
        <w:t>For Worker Protection Training</w:t>
      </w:r>
    </w:p>
    <w:p w:rsidR="00E60F30" w:rsidRPr="00E60F30" w:rsidRDefault="00E60F30" w:rsidP="00E60F30">
      <w:pPr>
        <w:spacing w:after="0" w:line="240" w:lineRule="auto"/>
        <w:jc w:val="center"/>
        <w:rPr>
          <w:rFonts w:cstheme="minorHAnsi"/>
          <w:b/>
          <w:iCs/>
        </w:rPr>
      </w:pPr>
      <w:r w:rsidRPr="00E60F30">
        <w:rPr>
          <w:rFonts w:cstheme="minorHAnsi"/>
          <w:b/>
          <w:iCs/>
        </w:rPr>
        <w:t>On Farms, Forests, Greenhouse &amp; Nurseries</w:t>
      </w:r>
    </w:p>
    <w:p w:rsidR="00E60F30" w:rsidRDefault="00E60F30" w:rsidP="00700C99">
      <w:pPr>
        <w:spacing w:after="0" w:line="240" w:lineRule="auto"/>
        <w:rPr>
          <w:rFonts w:cstheme="minorHAnsi"/>
          <w:iCs/>
        </w:rPr>
      </w:pPr>
    </w:p>
    <w:p w:rsidR="00E156DC" w:rsidRDefault="00E156DC" w:rsidP="00700C99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 xml:space="preserve">Rosters should kept on file for 2 years.  </w:t>
      </w:r>
      <w:r w:rsidR="008F2CE3">
        <w:rPr>
          <w:rFonts w:cstheme="minorHAnsi"/>
          <w:iCs/>
        </w:rPr>
        <w:t>You should send a copy</w:t>
      </w:r>
      <w:r>
        <w:rPr>
          <w:rFonts w:cstheme="minorHAnsi"/>
          <w:iCs/>
        </w:rPr>
        <w:t xml:space="preserve"> to the Tennessee Department of Agriculture</w:t>
      </w:r>
      <w:r w:rsidR="008F2CE3">
        <w:rPr>
          <w:rFonts w:cstheme="minorHAnsi"/>
          <w:iCs/>
        </w:rPr>
        <w:t>.</w:t>
      </w:r>
    </w:p>
    <w:p w:rsidR="00E156DC" w:rsidRDefault="00E156DC" w:rsidP="00700C99">
      <w:pPr>
        <w:spacing w:after="0" w:line="240" w:lineRule="auto"/>
        <w:rPr>
          <w:rFonts w:cstheme="minorHAnsi"/>
          <w:iCs/>
        </w:rPr>
      </w:pPr>
    </w:p>
    <w:p w:rsidR="00E156DC" w:rsidRDefault="00E156DC" w:rsidP="00700C99">
      <w:pPr>
        <w:spacing w:after="0" w:line="240" w:lineRule="auto"/>
        <w:rPr>
          <w:rFonts w:cstheme="minorHAnsi"/>
          <w:iCs/>
        </w:rPr>
        <w:sectPr w:rsidR="00E156DC" w:rsidSect="00E60F3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iCs/>
        </w:rPr>
        <w:t>Page 1 of E&amp;PP INFO #346 should accompany this page.</w:t>
      </w:r>
    </w:p>
    <w:p w:rsidR="00E156DC" w:rsidRDefault="00E156DC" w:rsidP="00700C99">
      <w:pPr>
        <w:spacing w:after="0" w:line="240" w:lineRule="auto"/>
        <w:rPr>
          <w:rFonts w:cstheme="minorHAnsi"/>
          <w:iCs/>
        </w:rPr>
        <w:sectPr w:rsidR="00E156DC" w:rsidSect="00E156D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35"/>
        <w:gridCol w:w="498"/>
        <w:gridCol w:w="499"/>
        <w:gridCol w:w="810"/>
        <w:gridCol w:w="5307"/>
        <w:gridCol w:w="3778"/>
        <w:gridCol w:w="1709"/>
        <w:gridCol w:w="1259"/>
      </w:tblGrid>
      <w:tr w:rsidR="00E156DC" w:rsidTr="00E156DC">
        <w:trPr>
          <w:cantSplit/>
          <w:trHeight w:val="1134"/>
        </w:trPr>
        <w:tc>
          <w:tcPr>
            <w:tcW w:w="535" w:type="dxa"/>
            <w:textDirection w:val="btLr"/>
          </w:tcPr>
          <w:p w:rsidR="00E156DC" w:rsidRDefault="00E156DC" w:rsidP="00E156DC">
            <w:pPr>
              <w:ind w:left="113" w:right="113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Worker</w:t>
            </w:r>
          </w:p>
        </w:tc>
        <w:tc>
          <w:tcPr>
            <w:tcW w:w="491" w:type="dxa"/>
            <w:textDirection w:val="btLr"/>
          </w:tcPr>
          <w:p w:rsidR="00E156DC" w:rsidRDefault="00E156DC" w:rsidP="00E156DC">
            <w:pPr>
              <w:ind w:left="113" w:right="113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Handler</w:t>
            </w:r>
          </w:p>
        </w:tc>
        <w:tc>
          <w:tcPr>
            <w:tcW w:w="499" w:type="dxa"/>
            <w:textDirection w:val="btLr"/>
          </w:tcPr>
          <w:p w:rsidR="00E156DC" w:rsidRDefault="00E156DC" w:rsidP="00E156DC">
            <w:pPr>
              <w:ind w:left="113" w:right="113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Trainer</w:t>
            </w:r>
          </w:p>
        </w:tc>
        <w:tc>
          <w:tcPr>
            <w:tcW w:w="810" w:type="dxa"/>
            <w:textDirection w:val="btLr"/>
          </w:tcPr>
          <w:p w:rsidR="00E156DC" w:rsidRDefault="00E156DC" w:rsidP="00E156DC">
            <w:pPr>
              <w:ind w:left="113" w:right="113"/>
              <w:rPr>
                <w:rFonts w:cstheme="minorHAnsi"/>
                <w:iCs/>
              </w:rPr>
            </w:pPr>
            <w:proofErr w:type="spellStart"/>
            <w:r>
              <w:rPr>
                <w:rFonts w:cstheme="minorHAnsi"/>
                <w:iCs/>
              </w:rPr>
              <w:t>VoAg</w:t>
            </w:r>
            <w:proofErr w:type="spellEnd"/>
            <w:r>
              <w:rPr>
                <w:rFonts w:cstheme="minorHAnsi"/>
                <w:iCs/>
              </w:rPr>
              <w:t>.</w:t>
            </w:r>
          </w:p>
          <w:p w:rsidR="00E156DC" w:rsidRDefault="00E156DC" w:rsidP="00E156DC">
            <w:pPr>
              <w:ind w:left="113" w:right="113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Student</w:t>
            </w:r>
          </w:p>
        </w:tc>
        <w:tc>
          <w:tcPr>
            <w:tcW w:w="5310" w:type="dxa"/>
            <w:vAlign w:val="bottom"/>
          </w:tcPr>
          <w:p w:rsidR="00E156DC" w:rsidRDefault="009F2A1E" w:rsidP="00700C99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iCs/>
              </w:rPr>
              <w:t xml:space="preserve">Printed </w:t>
            </w:r>
            <w:r w:rsidR="00E156DC" w:rsidRPr="00E156DC">
              <w:rPr>
                <w:rFonts w:cstheme="minorHAnsi"/>
                <w:b/>
                <w:iCs/>
              </w:rPr>
              <w:t>Name</w:t>
            </w:r>
            <w:r w:rsidR="00E156DC">
              <w:rPr>
                <w:rFonts w:cstheme="minorHAnsi"/>
                <w:iCs/>
              </w:rPr>
              <w:t xml:space="preserve"> and </w:t>
            </w:r>
            <w:r w:rsidR="00E156DC" w:rsidRPr="00E156DC">
              <w:rPr>
                <w:rFonts w:cstheme="minorHAnsi"/>
                <w:b/>
                <w:iCs/>
              </w:rPr>
              <w:t>signature</w:t>
            </w:r>
            <w:r w:rsidR="00E156DC">
              <w:rPr>
                <w:rFonts w:cstheme="minorHAnsi"/>
                <w:iCs/>
              </w:rPr>
              <w:t xml:space="preserve"> </w:t>
            </w:r>
          </w:p>
          <w:p w:rsidR="00E156DC" w:rsidRDefault="00E156DC" w:rsidP="00700C9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(</w:t>
            </w:r>
            <w:r w:rsidRPr="00E156DC">
              <w:rPr>
                <w:rFonts w:cstheme="minorHAnsi"/>
                <w:i/>
                <w:iCs/>
              </w:rPr>
              <w:t>please write legibly</w:t>
            </w:r>
            <w:r>
              <w:rPr>
                <w:rFonts w:cstheme="minorHAnsi"/>
                <w:iCs/>
              </w:rPr>
              <w:t>)</w:t>
            </w:r>
          </w:p>
        </w:tc>
        <w:tc>
          <w:tcPr>
            <w:tcW w:w="3780" w:type="dxa"/>
            <w:vAlign w:val="bottom"/>
          </w:tcPr>
          <w:p w:rsidR="00E156DC" w:rsidRDefault="00E156DC" w:rsidP="00700C9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Home Address</w:t>
            </w:r>
          </w:p>
        </w:tc>
        <w:tc>
          <w:tcPr>
            <w:tcW w:w="1710" w:type="dxa"/>
            <w:vAlign w:val="bottom"/>
          </w:tcPr>
          <w:p w:rsidR="00E156DC" w:rsidRDefault="00E156DC" w:rsidP="00700C9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County</w:t>
            </w:r>
          </w:p>
        </w:tc>
        <w:tc>
          <w:tcPr>
            <w:tcW w:w="1260" w:type="dxa"/>
            <w:vAlign w:val="bottom"/>
          </w:tcPr>
          <w:p w:rsidR="00E156DC" w:rsidRDefault="00AD03BF" w:rsidP="00700C99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Date</w:t>
            </w: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  <w:tr w:rsidR="00E156DC" w:rsidTr="00E156DC">
        <w:tc>
          <w:tcPr>
            <w:tcW w:w="535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1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499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8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53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378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71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  <w:tc>
          <w:tcPr>
            <w:tcW w:w="1260" w:type="dxa"/>
          </w:tcPr>
          <w:p w:rsidR="00E156DC" w:rsidRDefault="00E156DC" w:rsidP="00E156DC">
            <w:pPr>
              <w:spacing w:line="720" w:lineRule="auto"/>
              <w:rPr>
                <w:rFonts w:cstheme="minorHAnsi"/>
                <w:iCs/>
              </w:rPr>
            </w:pPr>
          </w:p>
        </w:tc>
      </w:tr>
    </w:tbl>
    <w:p w:rsidR="00E156DC" w:rsidRDefault="00E156DC" w:rsidP="00700C99">
      <w:pPr>
        <w:spacing w:after="0" w:line="240" w:lineRule="auto"/>
        <w:rPr>
          <w:rFonts w:cstheme="minorHAnsi"/>
          <w:iCs/>
        </w:rPr>
        <w:sectPr w:rsidR="00E156DC" w:rsidSect="00E156D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A190B" w:rsidRDefault="003A190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For additional information, please visit Tennessee’s Pesticide Safety Education Center (PSEP) website at: </w:t>
      </w:r>
      <w:hyperlink r:id="rId7" w:history="1">
        <w:r w:rsidRPr="00620368">
          <w:rPr>
            <w:rStyle w:val="Hyperlink"/>
            <w:rFonts w:cstheme="minorHAnsi"/>
          </w:rPr>
          <w:t>http://psep.utk.edu</w:t>
        </w:r>
      </w:hyperlink>
    </w:p>
    <w:p w:rsidR="003A190B" w:rsidRDefault="003A190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D0B69" w:rsidRDefault="003530E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approved training materials may be found at the Pesticide Education Resources Collaborative (PERC) at:  </w:t>
      </w:r>
      <w:hyperlink r:id="rId8" w:history="1">
        <w:r w:rsidR="003A190B" w:rsidRPr="00620368">
          <w:rPr>
            <w:rStyle w:val="Hyperlink"/>
            <w:rFonts w:cstheme="minorHAnsi"/>
          </w:rPr>
          <w:t>http://pesticideresources.org</w:t>
        </w:r>
      </w:hyperlink>
    </w:p>
    <w:p w:rsidR="003530EB" w:rsidRDefault="003530E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530EB" w:rsidRDefault="003530E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National Pesticide Safety Education Center (NPSEC) does provide some </w:t>
      </w:r>
      <w:r w:rsidR="003A190B">
        <w:rPr>
          <w:rFonts w:cstheme="minorHAnsi"/>
        </w:rPr>
        <w:t xml:space="preserve">printed </w:t>
      </w:r>
      <w:r>
        <w:rPr>
          <w:rFonts w:cstheme="minorHAnsi"/>
        </w:rPr>
        <w:t xml:space="preserve">presentation materials for a fee.  These may be found at: </w:t>
      </w:r>
      <w:hyperlink r:id="rId9" w:history="1">
        <w:r w:rsidR="003A190B" w:rsidRPr="00620368">
          <w:rPr>
            <w:rStyle w:val="Hyperlink"/>
            <w:rFonts w:cstheme="minorHAnsi"/>
          </w:rPr>
          <w:t>http://npsecstore.com</w:t>
        </w:r>
      </w:hyperlink>
      <w:r w:rsidR="003A190B">
        <w:rPr>
          <w:rFonts w:cstheme="minorHAnsi"/>
        </w:rPr>
        <w:t>.</w:t>
      </w:r>
    </w:p>
    <w:p w:rsidR="003A190B" w:rsidRDefault="003A190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190B" w:rsidRDefault="003A190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Worker Protection Standard (WPS) Training Verification Cards may be obtained from the Tennessee Department of Agriculture at 615-837-5148.  </w:t>
      </w:r>
    </w:p>
    <w:p w:rsidR="003A190B" w:rsidRDefault="003A190B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46F6" w:rsidRDefault="002D46F6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Workers and/or Handlers must be 18 years of age or older</w:t>
      </w:r>
    </w:p>
    <w:p w:rsidR="002D46F6" w:rsidRDefault="002D46F6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46F6" w:rsidRPr="009D0B69" w:rsidRDefault="002D46F6" w:rsidP="00353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a pesticide label contains WPS or Agricultural statements on it, to enter treated agricultural areas an employee must have valid WPS training or only enter treated areas 30-days after the REI of the products applied to the area</w:t>
      </w:r>
      <w:bookmarkStart w:id="0" w:name="_GoBack"/>
      <w:bookmarkEnd w:id="0"/>
      <w:r>
        <w:rPr>
          <w:rFonts w:cstheme="minorHAnsi"/>
        </w:rPr>
        <w:t>.</w:t>
      </w:r>
    </w:p>
    <w:sectPr w:rsidR="002D46F6" w:rsidRPr="009D0B69" w:rsidSect="00E60F3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69"/>
    <w:rsid w:val="00056530"/>
    <w:rsid w:val="00242D5A"/>
    <w:rsid w:val="002D46F6"/>
    <w:rsid w:val="003530EB"/>
    <w:rsid w:val="003A190B"/>
    <w:rsid w:val="003A65A2"/>
    <w:rsid w:val="006C4B1B"/>
    <w:rsid w:val="006F72CE"/>
    <w:rsid w:val="00700C99"/>
    <w:rsid w:val="008038BE"/>
    <w:rsid w:val="008F2CE3"/>
    <w:rsid w:val="009D0B69"/>
    <w:rsid w:val="009F2A1E"/>
    <w:rsid w:val="00A642FB"/>
    <w:rsid w:val="00A875FF"/>
    <w:rsid w:val="00AD03BF"/>
    <w:rsid w:val="00AE2CF8"/>
    <w:rsid w:val="00B25E41"/>
    <w:rsid w:val="00BB3E48"/>
    <w:rsid w:val="00E156DC"/>
    <w:rsid w:val="00E6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DFEB"/>
  <w15:chartTrackingRefBased/>
  <w15:docId w15:val="{82273CA0-7652-4076-BB6A-EEC8AEA4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ticideresourc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ep.ut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psep.utk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npsecst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Darrell D</dc:creator>
  <cp:keywords/>
  <dc:description/>
  <cp:lastModifiedBy>Hensley, Darrell D</cp:lastModifiedBy>
  <cp:revision>2</cp:revision>
  <cp:lastPrinted>2020-12-03T16:45:00Z</cp:lastPrinted>
  <dcterms:created xsi:type="dcterms:W3CDTF">2023-12-15T20:27:00Z</dcterms:created>
  <dcterms:modified xsi:type="dcterms:W3CDTF">2023-12-15T20:27:00Z</dcterms:modified>
</cp:coreProperties>
</file>